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A81BC" w14:textId="77777777" w:rsidR="00A8593A" w:rsidRPr="00FB7BDC" w:rsidRDefault="00A8593A" w:rsidP="00A8593A">
      <w:pPr>
        <w:jc w:val="center"/>
        <w:rPr>
          <w:rFonts w:ascii="Book Antiqua" w:hAnsi="Book Antiqua"/>
          <w:b/>
          <w:sz w:val="28"/>
          <w:szCs w:val="28"/>
        </w:rPr>
      </w:pPr>
      <w:r w:rsidRPr="00FB7BDC">
        <w:rPr>
          <w:rFonts w:ascii="Book Antiqua" w:hAnsi="Book Antiqua"/>
          <w:b/>
          <w:sz w:val="28"/>
          <w:szCs w:val="28"/>
        </w:rPr>
        <w:t xml:space="preserve">Agenda MR </w:t>
      </w:r>
      <w:r>
        <w:rPr>
          <w:rFonts w:ascii="Book Antiqua" w:hAnsi="Book Antiqua"/>
          <w:b/>
          <w:sz w:val="28"/>
          <w:szCs w:val="28"/>
        </w:rPr>
        <w:t>7 juli</w:t>
      </w:r>
    </w:p>
    <w:p w14:paraId="1DDFE769" w14:textId="77777777" w:rsidR="00A8593A" w:rsidRPr="00FB7BDC" w:rsidRDefault="00A8593A" w:rsidP="00A8593A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1730-1900</w:t>
      </w:r>
      <w:r w:rsidRPr="00FB7BDC">
        <w:rPr>
          <w:rFonts w:ascii="Book Antiqua" w:hAnsi="Book Antiqua"/>
          <w:b/>
          <w:sz w:val="28"/>
          <w:szCs w:val="28"/>
        </w:rPr>
        <w:t xml:space="preserve"> notulist</w:t>
      </w:r>
      <w:r>
        <w:rPr>
          <w:rFonts w:ascii="Book Antiqua" w:hAnsi="Book Antiqua"/>
          <w:b/>
          <w:sz w:val="28"/>
          <w:szCs w:val="28"/>
        </w:rPr>
        <w:t xml:space="preserve"> Lydia</w:t>
      </w:r>
    </w:p>
    <w:p w14:paraId="31BD6004" w14:textId="77777777" w:rsidR="00A8593A" w:rsidRPr="005117B4" w:rsidRDefault="00A8593A" w:rsidP="00A8593A">
      <w:pPr>
        <w:rPr>
          <w:rFonts w:ascii="Book Antiqua" w:hAnsi="Book Antiqua"/>
          <w:b/>
          <w:i/>
          <w:sz w:val="22"/>
          <w:szCs w:val="22"/>
        </w:rPr>
      </w:pPr>
      <w:r w:rsidRPr="005117B4">
        <w:rPr>
          <w:rFonts w:ascii="Book Antiqua" w:hAnsi="Book Antiqua"/>
          <w:b/>
          <w:i/>
          <w:sz w:val="22"/>
          <w:szCs w:val="22"/>
        </w:rPr>
        <w:t>1-</w:t>
      </w:r>
      <w:r>
        <w:rPr>
          <w:rFonts w:ascii="Book Antiqua" w:hAnsi="Book Antiqua"/>
          <w:b/>
          <w:i/>
          <w:sz w:val="22"/>
          <w:szCs w:val="22"/>
        </w:rPr>
        <w:t xml:space="preserve">10 </w:t>
      </w:r>
      <w:r w:rsidRPr="005117B4">
        <w:rPr>
          <w:rFonts w:ascii="Book Antiqua" w:hAnsi="Book Antiqua"/>
          <w:b/>
          <w:i/>
          <w:sz w:val="22"/>
          <w:szCs w:val="22"/>
        </w:rPr>
        <w:t>met directie</w:t>
      </w:r>
    </w:p>
    <w:p w14:paraId="49194E1F" w14:textId="77777777" w:rsidR="00A8593A" w:rsidRPr="002E3E47" w:rsidRDefault="00A8593A" w:rsidP="00A8593A">
      <w:pPr>
        <w:rPr>
          <w:rFonts w:ascii="Book Antiqua" w:hAnsi="Book Antiqua"/>
        </w:rPr>
      </w:pPr>
    </w:p>
    <w:p w14:paraId="6AD6DED7" w14:textId="3E0AAB11" w:rsidR="00A8593A" w:rsidRDefault="00A8593A" w:rsidP="00A8593A">
      <w:pPr>
        <w:pStyle w:val="Lijstalinea"/>
        <w:numPr>
          <w:ilvl w:val="0"/>
          <w:numId w:val="1"/>
        </w:numPr>
        <w:rPr>
          <w:rFonts w:ascii="Book Antiqua" w:hAnsi="Book Antiqua"/>
        </w:rPr>
      </w:pPr>
      <w:r w:rsidRPr="002E3E47">
        <w:rPr>
          <w:rFonts w:ascii="Book Antiqua" w:hAnsi="Book Antiqua"/>
        </w:rPr>
        <w:t>Opening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17.30</w:t>
      </w:r>
    </w:p>
    <w:p w14:paraId="502FC74E" w14:textId="37A0A31E" w:rsidR="00A8593A" w:rsidRDefault="00EA0E9A" w:rsidP="00A8593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Aanwezig; Sonja, Diede, Nynke, Hetty, Larissa, Lydia. Afwezig: Ilse. Marco en </w:t>
      </w:r>
      <w:proofErr w:type="spellStart"/>
      <w:r>
        <w:rPr>
          <w:rFonts w:ascii="Book Antiqua" w:hAnsi="Book Antiqua"/>
        </w:rPr>
        <w:t>Anoesjka</w:t>
      </w:r>
      <w:proofErr w:type="spellEnd"/>
      <w:r>
        <w:rPr>
          <w:rFonts w:ascii="Book Antiqua" w:hAnsi="Book Antiqua"/>
        </w:rPr>
        <w:t xml:space="preserve"> sluiten later aan. </w:t>
      </w:r>
    </w:p>
    <w:p w14:paraId="291DF5B3" w14:textId="77777777" w:rsidR="00A8593A" w:rsidRPr="002E3E47" w:rsidRDefault="00A8593A" w:rsidP="00A8593A">
      <w:pPr>
        <w:rPr>
          <w:rFonts w:ascii="Book Antiqua" w:hAnsi="Book Antiqua"/>
        </w:rPr>
      </w:pPr>
    </w:p>
    <w:p w14:paraId="53FDD613" w14:textId="7D679D27" w:rsidR="00A8593A" w:rsidRDefault="00A8593A" w:rsidP="00A8593A">
      <w:pPr>
        <w:pStyle w:val="Lijstalinea"/>
        <w:numPr>
          <w:ilvl w:val="0"/>
          <w:numId w:val="1"/>
        </w:numPr>
        <w:rPr>
          <w:rFonts w:ascii="Book Antiqua" w:hAnsi="Book Antiqua"/>
        </w:rPr>
      </w:pPr>
      <w:r w:rsidRPr="002E3E47">
        <w:rPr>
          <w:rFonts w:ascii="Book Antiqua" w:hAnsi="Book Antiqua"/>
        </w:rPr>
        <w:t>Agenda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17.35</w:t>
      </w:r>
    </w:p>
    <w:p w14:paraId="0B04EC2A" w14:textId="157E69F0" w:rsidR="00A8593A" w:rsidRPr="00EA0E9A" w:rsidRDefault="00EA0E9A" w:rsidP="00EA0E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Geen op- of aanmerking</w:t>
      </w:r>
    </w:p>
    <w:p w14:paraId="4C0A6F78" w14:textId="77777777" w:rsidR="00A8593A" w:rsidRPr="002E3E47" w:rsidRDefault="00A8593A" w:rsidP="00A8593A">
      <w:pPr>
        <w:rPr>
          <w:rFonts w:ascii="Book Antiqua" w:hAnsi="Book Antiqua"/>
        </w:rPr>
      </w:pPr>
    </w:p>
    <w:p w14:paraId="47631CE5" w14:textId="56E4B8A2" w:rsidR="00A8593A" w:rsidRDefault="00A8593A" w:rsidP="00A8593A">
      <w:pPr>
        <w:pStyle w:val="Lijstalinea"/>
        <w:numPr>
          <w:ilvl w:val="0"/>
          <w:numId w:val="1"/>
        </w:numPr>
        <w:rPr>
          <w:rFonts w:ascii="Book Antiqua" w:hAnsi="Book Antiqua"/>
        </w:rPr>
      </w:pPr>
      <w:r w:rsidRPr="002E3E47">
        <w:rPr>
          <w:rFonts w:ascii="Book Antiqua" w:hAnsi="Book Antiqua"/>
        </w:rPr>
        <w:t>Notulen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17.40</w:t>
      </w:r>
    </w:p>
    <w:p w14:paraId="1F8C1398" w14:textId="6463F634" w:rsidR="00A8593A" w:rsidRPr="00EA0E9A" w:rsidRDefault="00EA0E9A" w:rsidP="00EA0E9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Goedgekeurd. </w:t>
      </w:r>
    </w:p>
    <w:p w14:paraId="40584FEA" w14:textId="77777777" w:rsidR="00A8593A" w:rsidRPr="002E3E47" w:rsidRDefault="00A8593A" w:rsidP="00A8593A">
      <w:pPr>
        <w:rPr>
          <w:rFonts w:ascii="Book Antiqua" w:hAnsi="Book Antiqua"/>
        </w:rPr>
      </w:pPr>
    </w:p>
    <w:p w14:paraId="1722FB99" w14:textId="69E91310" w:rsidR="00A8593A" w:rsidRDefault="00A8593A" w:rsidP="00A8593A">
      <w:pPr>
        <w:pStyle w:val="Lijstalinea"/>
        <w:numPr>
          <w:ilvl w:val="0"/>
          <w:numId w:val="1"/>
        </w:numPr>
        <w:rPr>
          <w:rFonts w:ascii="Book Antiqua" w:hAnsi="Book Antiqua"/>
        </w:rPr>
      </w:pPr>
      <w:r w:rsidRPr="00395907">
        <w:rPr>
          <w:rFonts w:ascii="Book Antiqua" w:hAnsi="Book Antiqua"/>
        </w:rPr>
        <w:t xml:space="preserve">Post/mail </w:t>
      </w:r>
      <w:proofErr w:type="spellStart"/>
      <w:r w:rsidRPr="00395907">
        <w:rPr>
          <w:rFonts w:ascii="Book Antiqua" w:hAnsi="Book Antiqua"/>
        </w:rPr>
        <w:t>etc</w:t>
      </w:r>
      <w:proofErr w:type="spellEnd"/>
      <w:r w:rsidRPr="00395907">
        <w:rPr>
          <w:rFonts w:ascii="Book Antiqua" w:hAnsi="Book Antiqua"/>
        </w:rPr>
        <w:tab/>
      </w:r>
      <w:r w:rsidRPr="00395907">
        <w:rPr>
          <w:rFonts w:ascii="Book Antiqua" w:hAnsi="Book Antiqua"/>
        </w:rPr>
        <w:tab/>
      </w:r>
      <w:r w:rsidRPr="00395907">
        <w:rPr>
          <w:rFonts w:ascii="Book Antiqua" w:hAnsi="Book Antiqua"/>
        </w:rPr>
        <w:tab/>
      </w:r>
      <w:r w:rsidRPr="00395907">
        <w:rPr>
          <w:rFonts w:ascii="Book Antiqua" w:hAnsi="Book Antiqua"/>
        </w:rPr>
        <w:tab/>
        <w:t>info</w:t>
      </w:r>
      <w:r w:rsidRPr="00395907">
        <w:rPr>
          <w:rFonts w:ascii="Book Antiqua" w:hAnsi="Book Antiqua"/>
        </w:rPr>
        <w:tab/>
      </w:r>
      <w:r w:rsidRPr="00395907">
        <w:rPr>
          <w:rFonts w:ascii="Book Antiqua" w:hAnsi="Book Antiqua"/>
        </w:rPr>
        <w:tab/>
      </w:r>
      <w:r w:rsidRPr="00395907">
        <w:rPr>
          <w:rFonts w:ascii="Book Antiqua" w:hAnsi="Book Antiqua"/>
        </w:rPr>
        <w:tab/>
      </w:r>
      <w:r w:rsidRPr="00395907">
        <w:rPr>
          <w:rFonts w:ascii="Book Antiqua" w:hAnsi="Book Antiqua"/>
        </w:rPr>
        <w:tab/>
        <w:t>1</w:t>
      </w:r>
      <w:r>
        <w:rPr>
          <w:rFonts w:ascii="Book Antiqua" w:hAnsi="Book Antiqua"/>
        </w:rPr>
        <w:t>7.45</w:t>
      </w:r>
      <w:r w:rsidRPr="00FA430D">
        <w:rPr>
          <w:rFonts w:ascii="Book Antiqua" w:hAnsi="Book Antiqua"/>
        </w:rPr>
        <w:tab/>
      </w:r>
    </w:p>
    <w:p w14:paraId="2D8D356A" w14:textId="564380FC" w:rsidR="00EA0E9A" w:rsidRPr="00EA0E9A" w:rsidRDefault="00EA0E9A" w:rsidP="00EA0E9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Niets binnengekomen. </w:t>
      </w:r>
    </w:p>
    <w:p w14:paraId="04D793AD" w14:textId="77777777" w:rsidR="00A8593A" w:rsidRDefault="00A8593A" w:rsidP="00A8593A">
      <w:pPr>
        <w:pStyle w:val="Lijstalinea"/>
        <w:rPr>
          <w:rFonts w:ascii="Book Antiqua" w:hAnsi="Book Antiqua"/>
        </w:rPr>
      </w:pPr>
    </w:p>
    <w:p w14:paraId="16FE8BDE" w14:textId="5BD8618B" w:rsidR="00A8593A" w:rsidRPr="00FA430D" w:rsidRDefault="00A8593A" w:rsidP="00A8593A">
      <w:pPr>
        <w:pStyle w:val="Lijstalinea"/>
        <w:rPr>
          <w:rFonts w:ascii="Book Antiqua" w:hAnsi="Book Antiqua"/>
        </w:rPr>
      </w:pPr>
      <w:r w:rsidRPr="00FA430D">
        <w:rPr>
          <w:rFonts w:ascii="Book Antiqua" w:hAnsi="Book Antiqua"/>
        </w:rPr>
        <w:tab/>
      </w:r>
      <w:r w:rsidRPr="00FA430D">
        <w:rPr>
          <w:rFonts w:ascii="Book Antiqua" w:hAnsi="Book Antiqua"/>
        </w:rPr>
        <w:tab/>
      </w:r>
      <w:r w:rsidRPr="00FA430D">
        <w:rPr>
          <w:rFonts w:ascii="Book Antiqua" w:hAnsi="Book Antiqua"/>
        </w:rPr>
        <w:tab/>
      </w:r>
      <w:r w:rsidRPr="00FA430D">
        <w:rPr>
          <w:rFonts w:ascii="Book Antiqua" w:hAnsi="Book Antiqua"/>
        </w:rPr>
        <w:tab/>
      </w:r>
      <w:r w:rsidRPr="00FA430D">
        <w:rPr>
          <w:rFonts w:ascii="Book Antiqua" w:hAnsi="Book Antiqua"/>
        </w:rPr>
        <w:tab/>
      </w:r>
      <w:r w:rsidRPr="00FA430D">
        <w:rPr>
          <w:rFonts w:ascii="Book Antiqua" w:hAnsi="Book Antiqua"/>
        </w:rPr>
        <w:tab/>
      </w:r>
      <w:r w:rsidRPr="00FA430D">
        <w:rPr>
          <w:rFonts w:ascii="Book Antiqua" w:hAnsi="Book Antiqua"/>
        </w:rPr>
        <w:tab/>
      </w:r>
    </w:p>
    <w:p w14:paraId="10473BFF" w14:textId="77777777" w:rsidR="00EA0E9A" w:rsidRDefault="00A8593A" w:rsidP="00A8593A">
      <w:pPr>
        <w:pStyle w:val="Lijstalinea"/>
        <w:numPr>
          <w:ilvl w:val="0"/>
          <w:numId w:val="1"/>
        </w:numPr>
        <w:rPr>
          <w:rFonts w:ascii="Book Antiqua" w:hAnsi="Book Antiqua"/>
        </w:rPr>
      </w:pPr>
      <w:r w:rsidRPr="002E1BC2">
        <w:rPr>
          <w:rFonts w:ascii="Book Antiqua" w:hAnsi="Book Antiqua"/>
        </w:rPr>
        <w:t xml:space="preserve">Mededelingen </w:t>
      </w:r>
      <w:r>
        <w:rPr>
          <w:rFonts w:ascii="Book Antiqua" w:hAnsi="Book Antiqua"/>
        </w:rPr>
        <w:t>bestuur</w:t>
      </w:r>
      <w:r w:rsidRPr="002E1BC2">
        <w:rPr>
          <w:rFonts w:ascii="Book Antiqua" w:hAnsi="Book Antiqua"/>
        </w:rPr>
        <w:tab/>
      </w:r>
      <w:r w:rsidRPr="002E1BC2">
        <w:rPr>
          <w:rFonts w:ascii="Book Antiqua" w:hAnsi="Book Antiqua"/>
        </w:rPr>
        <w:tab/>
      </w:r>
      <w:r w:rsidRPr="002E1BC2">
        <w:rPr>
          <w:rFonts w:ascii="Book Antiqua" w:hAnsi="Book Antiqua"/>
        </w:rPr>
        <w:tab/>
        <w:t>Info</w:t>
      </w:r>
      <w:r w:rsidRPr="002E1BC2">
        <w:rPr>
          <w:rFonts w:ascii="Book Antiqua" w:hAnsi="Book Antiqua"/>
        </w:rPr>
        <w:tab/>
      </w:r>
      <w:r w:rsidRPr="002E1BC2">
        <w:rPr>
          <w:rFonts w:ascii="Book Antiqua" w:hAnsi="Book Antiqua"/>
        </w:rPr>
        <w:tab/>
      </w:r>
      <w:r w:rsidRPr="002E1BC2">
        <w:rPr>
          <w:rFonts w:ascii="Book Antiqua" w:hAnsi="Book Antiqua"/>
        </w:rPr>
        <w:tab/>
      </w:r>
      <w:r w:rsidRPr="002E1BC2">
        <w:rPr>
          <w:rFonts w:ascii="Book Antiqua" w:hAnsi="Book Antiqua"/>
        </w:rPr>
        <w:tab/>
      </w:r>
      <w:r>
        <w:rPr>
          <w:rFonts w:ascii="Book Antiqua" w:hAnsi="Book Antiqua"/>
        </w:rPr>
        <w:t>17.50</w:t>
      </w:r>
    </w:p>
    <w:p w14:paraId="0B5DAAE6" w14:textId="17D55153" w:rsidR="00EA0E9A" w:rsidRPr="00EA0E9A" w:rsidRDefault="00A8593A" w:rsidP="00EA0E9A">
      <w:pPr>
        <w:ind w:left="360"/>
        <w:rPr>
          <w:rFonts w:ascii="Book Antiqua" w:hAnsi="Book Antiqua"/>
        </w:rPr>
      </w:pPr>
      <w:r w:rsidRPr="00EA0E9A">
        <w:rPr>
          <w:rFonts w:ascii="Book Antiqua" w:hAnsi="Book Antiqua"/>
          <w:i/>
          <w:iCs/>
        </w:rPr>
        <w:t>- personeel</w:t>
      </w:r>
    </w:p>
    <w:p w14:paraId="4AA5AA5D" w14:textId="6CC8D322" w:rsidR="00EA0E9A" w:rsidRDefault="00EA0E9A" w:rsidP="00EA0E9A">
      <w:pPr>
        <w:ind w:left="360"/>
        <w:rPr>
          <w:rFonts w:ascii="Book Antiqua" w:hAnsi="Book Antiqua"/>
          <w:i/>
          <w:iCs/>
        </w:rPr>
      </w:pPr>
      <w:r w:rsidRPr="00EA0E9A">
        <w:rPr>
          <w:rFonts w:ascii="Book Antiqua" w:hAnsi="Book Antiqua"/>
        </w:rPr>
        <w:t xml:space="preserve">Alle vacatures zijn vervuld. </w:t>
      </w:r>
      <w:r>
        <w:rPr>
          <w:rFonts w:ascii="Book Antiqua" w:hAnsi="Book Antiqua"/>
        </w:rPr>
        <w:t>Er zijn veel reacties gekomen, 23 kandidaten, veel te noemen in deze tijd. Er zijn</w:t>
      </w:r>
      <w:r w:rsidRPr="00EA0E9A">
        <w:rPr>
          <w:rFonts w:ascii="Book Antiqua" w:hAnsi="Book Antiqua"/>
        </w:rPr>
        <w:t xml:space="preserve"> 3 nieuwe leerkrachten aangenomen. Geen vacatures meer.</w:t>
      </w:r>
      <w:r w:rsidRPr="00EA0E9A">
        <w:rPr>
          <w:rFonts w:ascii="Book Antiqua" w:hAnsi="Book Antiqua"/>
          <w:i/>
          <w:iCs/>
        </w:rPr>
        <w:t xml:space="preserve"> </w:t>
      </w:r>
    </w:p>
    <w:p w14:paraId="119D7625" w14:textId="321E2CB3" w:rsidR="00EA0E9A" w:rsidRPr="00EA0E9A" w:rsidRDefault="00A8593A" w:rsidP="00EA0E9A">
      <w:pPr>
        <w:ind w:left="360"/>
        <w:rPr>
          <w:rFonts w:ascii="Book Antiqua" w:hAnsi="Book Antiqua"/>
        </w:rPr>
      </w:pPr>
      <w:r w:rsidRPr="00EA0E9A">
        <w:rPr>
          <w:rFonts w:ascii="Book Antiqua" w:hAnsi="Book Antiqua"/>
        </w:rPr>
        <w:br/>
      </w:r>
      <w:r w:rsidRPr="00EA0E9A">
        <w:rPr>
          <w:rFonts w:ascii="Book Antiqua" w:hAnsi="Book Antiqua"/>
          <w:i/>
          <w:iCs/>
        </w:rPr>
        <w:t xml:space="preserve">- </w:t>
      </w:r>
      <w:proofErr w:type="spellStart"/>
      <w:r w:rsidRPr="00EA0E9A">
        <w:rPr>
          <w:rFonts w:ascii="Book Antiqua" w:hAnsi="Book Antiqua"/>
          <w:i/>
          <w:iCs/>
        </w:rPr>
        <w:t>Marab</w:t>
      </w:r>
      <w:proofErr w:type="spellEnd"/>
    </w:p>
    <w:p w14:paraId="36CAD39D" w14:textId="1323C448" w:rsidR="00EA0E9A" w:rsidRDefault="00AC1237" w:rsidP="00AC123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Er zijn onvoldoende docenten voor Vormingsonderwijs. Het start bij voldoende docenten. Verdere informatie staat in de rapportage. </w:t>
      </w:r>
    </w:p>
    <w:p w14:paraId="3E487E8B" w14:textId="24AD66AC" w:rsidR="00A8593A" w:rsidRDefault="00A8593A" w:rsidP="00EA0E9A">
      <w:pPr>
        <w:ind w:left="360"/>
        <w:rPr>
          <w:rFonts w:ascii="Book Antiqua" w:hAnsi="Book Antiqua"/>
          <w:i/>
          <w:iCs/>
        </w:rPr>
      </w:pPr>
      <w:r w:rsidRPr="00EA0E9A">
        <w:rPr>
          <w:rFonts w:ascii="Book Antiqua" w:hAnsi="Book Antiqua"/>
        </w:rPr>
        <w:br/>
      </w:r>
      <w:r w:rsidRPr="00EA0E9A">
        <w:rPr>
          <w:rFonts w:ascii="Book Antiqua" w:hAnsi="Book Antiqua"/>
          <w:i/>
          <w:iCs/>
        </w:rPr>
        <w:t>- klacht</w:t>
      </w:r>
    </w:p>
    <w:p w14:paraId="2B4890E1" w14:textId="3D82B6BB" w:rsidR="00EA0E9A" w:rsidRPr="00EA0E9A" w:rsidRDefault="00EA0E9A" w:rsidP="00EA0E9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De klacht is afgerond. </w:t>
      </w:r>
    </w:p>
    <w:p w14:paraId="0D7DF01F" w14:textId="77777777" w:rsidR="00EA0E9A" w:rsidRPr="00EA0E9A" w:rsidRDefault="00EA0E9A" w:rsidP="00EA0E9A">
      <w:pPr>
        <w:rPr>
          <w:rFonts w:ascii="Book Antiqua" w:hAnsi="Book Antiqua"/>
        </w:rPr>
      </w:pPr>
    </w:p>
    <w:p w14:paraId="7E2B6B7D" w14:textId="43AD681C" w:rsidR="00A8593A" w:rsidRDefault="00A8593A" w:rsidP="00A8593A">
      <w:pPr>
        <w:ind w:left="708"/>
        <w:rPr>
          <w:rFonts w:ascii="Book Antiqua" w:hAnsi="Book Antiqua"/>
          <w:i/>
          <w:iCs/>
        </w:rPr>
      </w:pPr>
      <w:r w:rsidRPr="00EA0E9A">
        <w:rPr>
          <w:rFonts w:ascii="Book Antiqua" w:hAnsi="Book Antiqua"/>
          <w:i/>
          <w:iCs/>
        </w:rPr>
        <w:t>-werktijden</w:t>
      </w:r>
    </w:p>
    <w:p w14:paraId="6E7FCC97" w14:textId="799F9BF8" w:rsidR="007945C1" w:rsidRPr="007945C1" w:rsidRDefault="007945C1" w:rsidP="007945C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Het nieuwe (2020) CAO stelt dat onderwijs een 40-urige werkweek heeft. Het hele team werkt te veel, in meer of mindere mate maar allen teveel uur. </w:t>
      </w:r>
      <w:r w:rsidR="00F53907">
        <w:rPr>
          <w:rFonts w:ascii="Book Antiqua" w:hAnsi="Book Antiqua"/>
        </w:rPr>
        <w:t xml:space="preserve">Er wordt binnen het team dikwijls werkdruk ervaren. </w:t>
      </w:r>
      <w:r>
        <w:rPr>
          <w:rFonts w:ascii="Book Antiqua" w:hAnsi="Book Antiqua"/>
        </w:rPr>
        <w:t xml:space="preserve">Het team gaat de werktijden begrenzen, er wordt gestart in de periode tot aan herfstvakantie de 08:00-16:30 en dat wordt daarna geëvalueerd binnen het team. Onder andere evenementen, organisaties na schooltijd, gaat met minder personen bezet worden. Voor een groot deel neemt 1 collega deze taken op zich, dit zit in zijn werktijdfactor. </w:t>
      </w:r>
    </w:p>
    <w:p w14:paraId="1D5BECF9" w14:textId="404D6CBB" w:rsidR="00EA0E9A" w:rsidRDefault="00EA0E9A" w:rsidP="00EA0E9A">
      <w:pPr>
        <w:rPr>
          <w:rFonts w:ascii="Book Antiqua" w:hAnsi="Book Antiqua"/>
        </w:rPr>
      </w:pPr>
    </w:p>
    <w:p w14:paraId="23E85FBC" w14:textId="77777777" w:rsidR="00EA0E9A" w:rsidRPr="00EA0E9A" w:rsidRDefault="00EA0E9A" w:rsidP="00EA0E9A">
      <w:pPr>
        <w:rPr>
          <w:rFonts w:ascii="Book Antiqua" w:hAnsi="Book Antiqua"/>
        </w:rPr>
      </w:pPr>
    </w:p>
    <w:p w14:paraId="62C7A82C" w14:textId="6A9EC28E" w:rsidR="00A8593A" w:rsidRDefault="00A8593A" w:rsidP="00A8593A">
      <w:pPr>
        <w:ind w:left="708"/>
        <w:rPr>
          <w:rFonts w:ascii="Book Antiqua" w:hAnsi="Book Antiqua"/>
          <w:i/>
          <w:iCs/>
        </w:rPr>
      </w:pPr>
      <w:r w:rsidRPr="00EA0E9A">
        <w:rPr>
          <w:rFonts w:ascii="Book Antiqua" w:hAnsi="Book Antiqua"/>
          <w:i/>
          <w:iCs/>
        </w:rPr>
        <w:t>- stand van zaken verbouwing</w:t>
      </w:r>
    </w:p>
    <w:p w14:paraId="679AA0F8" w14:textId="4A321F05" w:rsidR="00EA0E9A" w:rsidRPr="00F53907" w:rsidRDefault="00AC1237" w:rsidP="00EA0E9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De verbouwing is akkoord, handtekeningen zijn gezet. </w:t>
      </w:r>
      <w:r w:rsidR="00F53907">
        <w:rPr>
          <w:rFonts w:ascii="Book Antiqua" w:hAnsi="Book Antiqua"/>
        </w:rPr>
        <w:t xml:space="preserve">De verbouwing wordt uitgevoerd in de eerste weken van de zomervakantie. </w:t>
      </w:r>
      <w:r>
        <w:rPr>
          <w:rFonts w:ascii="Book Antiqua" w:hAnsi="Book Antiqua"/>
        </w:rPr>
        <w:t xml:space="preserve">In de laatste week van het schooljaar wordt verhuisd. </w:t>
      </w:r>
      <w:r w:rsidR="00F53907">
        <w:rPr>
          <w:rFonts w:ascii="Book Antiqua" w:hAnsi="Book Antiqua"/>
        </w:rPr>
        <w:t xml:space="preserve">De ruimtes boven de onderbouw verhuizen naar de BSO </w:t>
      </w:r>
      <w:r w:rsidR="00F53907">
        <w:rPr>
          <w:rFonts w:ascii="Book Antiqua" w:hAnsi="Book Antiqua"/>
        </w:rPr>
        <w:lastRenderedPageBreak/>
        <w:t xml:space="preserve">ruimtes en </w:t>
      </w:r>
      <w:proofErr w:type="spellStart"/>
      <w:r w:rsidR="00F53907">
        <w:rPr>
          <w:rFonts w:ascii="Book Antiqua" w:hAnsi="Book Antiqua"/>
        </w:rPr>
        <w:t>vice</w:t>
      </w:r>
      <w:proofErr w:type="spellEnd"/>
      <w:r w:rsidR="00F53907">
        <w:rPr>
          <w:rFonts w:ascii="Book Antiqua" w:hAnsi="Book Antiqua"/>
        </w:rPr>
        <w:t xml:space="preserve"> versa.</w:t>
      </w:r>
      <w:r>
        <w:rPr>
          <w:rFonts w:ascii="Book Antiqua" w:hAnsi="Book Antiqua"/>
        </w:rPr>
        <w:t xml:space="preserve"> </w:t>
      </w:r>
      <w:r w:rsidR="00F53907">
        <w:rPr>
          <w:rFonts w:ascii="Book Antiqua" w:hAnsi="Book Antiqua"/>
        </w:rPr>
        <w:t>De BSO ruimtes worden verbouwd tot klaslokaal. De ‘betonnen blokken’ worden volgend jaar ingepland om weg te halen</w:t>
      </w:r>
      <w:r w:rsidR="00F33804">
        <w:rPr>
          <w:rFonts w:ascii="Book Antiqua" w:hAnsi="Book Antiqua"/>
        </w:rPr>
        <w:t>, in fase 2</w:t>
      </w:r>
      <w:r w:rsidR="00F53907">
        <w:rPr>
          <w:rFonts w:ascii="Book Antiqua" w:hAnsi="Book Antiqua"/>
        </w:rPr>
        <w:t xml:space="preserve">. </w:t>
      </w:r>
    </w:p>
    <w:p w14:paraId="20999AAA" w14:textId="77777777" w:rsidR="00EA0E9A" w:rsidRPr="00206CA8" w:rsidRDefault="00EA0E9A" w:rsidP="00EA0E9A">
      <w:pPr>
        <w:rPr>
          <w:rFonts w:ascii="Book Antiqua" w:hAnsi="Book Antiqua"/>
        </w:rPr>
      </w:pPr>
    </w:p>
    <w:p w14:paraId="208B934D" w14:textId="77777777" w:rsidR="00A8593A" w:rsidRDefault="00A8593A" w:rsidP="00A8593A">
      <w:pPr>
        <w:rPr>
          <w:rFonts w:ascii="Book Antiqua" w:hAnsi="Book Antiqua"/>
        </w:rPr>
      </w:pPr>
    </w:p>
    <w:p w14:paraId="259EB95B" w14:textId="5D490047" w:rsidR="00A8593A" w:rsidRDefault="00A8593A" w:rsidP="00A8593A">
      <w:pPr>
        <w:pStyle w:val="Lijstaline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Onverwachte vrije dag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Pieter/Nynke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18.10</w:t>
      </w:r>
    </w:p>
    <w:p w14:paraId="55399D5E" w14:textId="27DA9EE9" w:rsidR="00A8593A" w:rsidRDefault="001B1028" w:rsidP="005703A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Er was </w:t>
      </w:r>
      <w:r w:rsidR="005703A2">
        <w:rPr>
          <w:rFonts w:ascii="Book Antiqua" w:hAnsi="Book Antiqua"/>
        </w:rPr>
        <w:t xml:space="preserve">op een dag </w:t>
      </w:r>
      <w:r>
        <w:rPr>
          <w:rFonts w:ascii="Book Antiqua" w:hAnsi="Book Antiqua"/>
        </w:rPr>
        <w:t xml:space="preserve">een verzoek of kinderen thuis konden blijven op een dag dat er leerkrachten examens hadden en daarnaast </w:t>
      </w:r>
      <w:r w:rsidR="005703A2">
        <w:rPr>
          <w:rFonts w:ascii="Book Antiqua" w:hAnsi="Book Antiqua"/>
        </w:rPr>
        <w:t xml:space="preserve">zieke leerkrachten. Er was geen vervanging en geen personeel beschikbaar om klassen op te vangen. </w:t>
      </w:r>
      <w:r>
        <w:rPr>
          <w:rFonts w:ascii="Book Antiqua" w:hAnsi="Book Antiqua"/>
        </w:rPr>
        <w:t xml:space="preserve">Kinderen die niet thuis konden zijn konden naar school. </w:t>
      </w:r>
      <w:r w:rsidR="005703A2">
        <w:rPr>
          <w:rFonts w:ascii="Book Antiqua" w:hAnsi="Book Antiqua"/>
        </w:rPr>
        <w:t xml:space="preserve">Ouders geven aan dat de moeilijkheden en de genomen moeite niet is overgekomen in de communicatie. </w:t>
      </w:r>
    </w:p>
    <w:p w14:paraId="090F1702" w14:textId="77777777" w:rsidR="005703A2" w:rsidRPr="00FA430D" w:rsidRDefault="005703A2" w:rsidP="005703A2">
      <w:pPr>
        <w:rPr>
          <w:rFonts w:ascii="Book Antiqua" w:hAnsi="Book Antiqua"/>
        </w:rPr>
      </w:pPr>
    </w:p>
    <w:p w14:paraId="6DB6C529" w14:textId="77777777" w:rsidR="00A8593A" w:rsidRDefault="00A8593A" w:rsidP="00A8593A">
      <w:pPr>
        <w:pStyle w:val="Lijstaline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Schoolgids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18.20</w:t>
      </w:r>
      <w:r w:rsidRPr="00FA430D">
        <w:rPr>
          <w:rFonts w:ascii="Book Antiqua" w:hAnsi="Book Antiqua"/>
        </w:rPr>
        <w:tab/>
      </w:r>
    </w:p>
    <w:p w14:paraId="53361FB7" w14:textId="1A64EE8E" w:rsidR="00A8593A" w:rsidRPr="00F33804" w:rsidRDefault="00F33804" w:rsidP="00F3380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Is akkoord, wordt gepubliceerd. </w:t>
      </w:r>
    </w:p>
    <w:p w14:paraId="1E56F9AA" w14:textId="17B699C7" w:rsidR="00A8593A" w:rsidRPr="00FA430D" w:rsidRDefault="00A8593A" w:rsidP="00A8593A">
      <w:pPr>
        <w:pStyle w:val="Lijstalinea"/>
        <w:rPr>
          <w:rFonts w:ascii="Book Antiqua" w:hAnsi="Book Antiqua"/>
        </w:rPr>
      </w:pPr>
      <w:r w:rsidRPr="00FA430D">
        <w:rPr>
          <w:rFonts w:ascii="Book Antiqua" w:hAnsi="Book Antiqua"/>
        </w:rPr>
        <w:tab/>
      </w:r>
      <w:r w:rsidRPr="00FA430D">
        <w:rPr>
          <w:rFonts w:ascii="Book Antiqua" w:hAnsi="Book Antiqua"/>
        </w:rPr>
        <w:tab/>
      </w:r>
      <w:r w:rsidRPr="00FA430D">
        <w:rPr>
          <w:rFonts w:ascii="Book Antiqua" w:hAnsi="Book Antiqua"/>
        </w:rPr>
        <w:tab/>
      </w:r>
      <w:r w:rsidRPr="00FA430D">
        <w:rPr>
          <w:rFonts w:ascii="Book Antiqua" w:hAnsi="Book Antiqua"/>
        </w:rPr>
        <w:tab/>
      </w:r>
    </w:p>
    <w:p w14:paraId="09B4B26C" w14:textId="5320F730" w:rsidR="00A8593A" w:rsidRDefault="00A8593A" w:rsidP="00F33804">
      <w:pPr>
        <w:pStyle w:val="Lijstaline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Vacatievergoeding </w:t>
      </w:r>
      <w:r>
        <w:rPr>
          <w:rFonts w:ascii="Book Antiqua" w:hAnsi="Book Antiqua"/>
        </w:rPr>
        <w:tab/>
      </w:r>
      <w:r w:rsidR="00F33804">
        <w:rPr>
          <w:rFonts w:ascii="Book Antiqua" w:hAnsi="Book Antiqua"/>
        </w:rPr>
        <w:tab/>
      </w:r>
      <w:r w:rsidR="00F33804">
        <w:rPr>
          <w:rFonts w:ascii="Book Antiqua" w:hAnsi="Book Antiqua"/>
        </w:rPr>
        <w:tab/>
      </w:r>
      <w:r w:rsidR="00F33804">
        <w:rPr>
          <w:rFonts w:ascii="Book Antiqua" w:hAnsi="Book Antiqua"/>
        </w:rPr>
        <w:tab/>
      </w:r>
      <w:r w:rsidR="00F33804">
        <w:rPr>
          <w:rFonts w:ascii="Book Antiqua" w:hAnsi="Book Antiqua"/>
        </w:rPr>
        <w:tab/>
      </w:r>
      <w:r w:rsidR="00F33804">
        <w:rPr>
          <w:rFonts w:ascii="Book Antiqua" w:hAnsi="Book Antiqua"/>
        </w:rPr>
        <w:tab/>
      </w:r>
      <w:r w:rsidR="00F33804">
        <w:rPr>
          <w:rFonts w:ascii="Book Antiqua" w:hAnsi="Book Antiqua"/>
        </w:rPr>
        <w:tab/>
      </w:r>
      <w:r w:rsidR="00F33804">
        <w:rPr>
          <w:rFonts w:ascii="Book Antiqua" w:hAnsi="Book Antiqua"/>
        </w:rPr>
        <w:tab/>
      </w:r>
      <w:r w:rsidRPr="00F33804">
        <w:rPr>
          <w:rFonts w:ascii="Book Antiqua" w:hAnsi="Book Antiqua"/>
        </w:rPr>
        <w:t>18.30</w:t>
      </w:r>
    </w:p>
    <w:p w14:paraId="32B7CEF8" w14:textId="438B6370" w:rsidR="00F33804" w:rsidRPr="00F33804" w:rsidRDefault="00F33804" w:rsidP="00F3380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Van de vacatievergoeding wordt het etentje betaald. De oudergeleding heeft de keus om iets ervan te betalen, zoals een abonnement, cursus of </w:t>
      </w:r>
      <w:r w:rsidR="00A83710">
        <w:rPr>
          <w:rFonts w:ascii="Book Antiqua" w:hAnsi="Book Antiqua"/>
        </w:rPr>
        <w:t xml:space="preserve">etentje. Het wordt op de begroting van Montessori gezet, als het over blijft gaat het naar OOZ. </w:t>
      </w:r>
    </w:p>
    <w:p w14:paraId="742D8D88" w14:textId="48C9D305" w:rsidR="00A8593A" w:rsidRDefault="00A8593A" w:rsidP="00A8593A">
      <w:pPr>
        <w:rPr>
          <w:rFonts w:ascii="Book Antiqua" w:hAnsi="Book Antiqua"/>
        </w:rPr>
      </w:pPr>
    </w:p>
    <w:p w14:paraId="1DFBF189" w14:textId="77777777" w:rsidR="00A83710" w:rsidRDefault="00A83710" w:rsidP="00A8593A">
      <w:pPr>
        <w:rPr>
          <w:rFonts w:ascii="Book Antiqua" w:hAnsi="Book Antiqua"/>
        </w:rPr>
      </w:pPr>
    </w:p>
    <w:p w14:paraId="3CDCF2E2" w14:textId="1933D749" w:rsidR="00A8593A" w:rsidRDefault="00A8593A" w:rsidP="00A8593A">
      <w:pPr>
        <w:pStyle w:val="Lijstaline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Data nieuwe schooljaar vaststellen</w:t>
      </w:r>
      <w:r w:rsidRPr="00FA430D">
        <w:rPr>
          <w:rFonts w:ascii="Book Antiqua" w:hAnsi="Book Antiqua"/>
        </w:rPr>
        <w:tab/>
      </w:r>
      <w:r w:rsidRPr="00FA430D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18.35</w:t>
      </w:r>
      <w:r w:rsidRPr="00FA430D">
        <w:rPr>
          <w:rFonts w:ascii="Book Antiqua" w:hAnsi="Book Antiqua"/>
        </w:rPr>
        <w:tab/>
      </w:r>
    </w:p>
    <w:p w14:paraId="74D6D851" w14:textId="0F5E8725" w:rsidR="00A83710" w:rsidRPr="00A83710" w:rsidRDefault="00A83710" w:rsidP="00A8371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Volgende vergadering 19 september. </w:t>
      </w:r>
    </w:p>
    <w:p w14:paraId="34B677C4" w14:textId="77777777" w:rsidR="00A8593A" w:rsidRDefault="00A8593A" w:rsidP="00A8593A">
      <w:pPr>
        <w:rPr>
          <w:rFonts w:ascii="Book Antiqua" w:hAnsi="Book Antiqua"/>
        </w:rPr>
      </w:pPr>
    </w:p>
    <w:p w14:paraId="129B925F" w14:textId="2C72370B" w:rsidR="00A8593A" w:rsidRPr="00A8593A" w:rsidRDefault="00A8593A" w:rsidP="00A8593A">
      <w:pPr>
        <w:rPr>
          <w:rFonts w:ascii="Book Antiqua" w:hAnsi="Book Antiqua"/>
        </w:rPr>
      </w:pPr>
      <w:r w:rsidRPr="00A8593A">
        <w:rPr>
          <w:rFonts w:ascii="Book Antiqua" w:hAnsi="Book Antiqua"/>
        </w:rPr>
        <w:tab/>
      </w:r>
      <w:r w:rsidRPr="00A8593A">
        <w:rPr>
          <w:rFonts w:ascii="Book Antiqua" w:hAnsi="Book Antiqua"/>
        </w:rPr>
        <w:tab/>
      </w:r>
      <w:r w:rsidRPr="00A8593A">
        <w:rPr>
          <w:rFonts w:ascii="Book Antiqua" w:hAnsi="Book Antiqua"/>
        </w:rPr>
        <w:tab/>
      </w:r>
      <w:r w:rsidRPr="00A8593A">
        <w:rPr>
          <w:rFonts w:ascii="Book Antiqua" w:hAnsi="Book Antiqua"/>
        </w:rPr>
        <w:tab/>
      </w:r>
    </w:p>
    <w:p w14:paraId="754AF2A4" w14:textId="77777777" w:rsidR="00A8593A" w:rsidRPr="00AB4465" w:rsidRDefault="00A8593A" w:rsidP="00A8593A">
      <w:pPr>
        <w:pStyle w:val="Lijstaline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WVTTK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18.45</w:t>
      </w:r>
    </w:p>
    <w:p w14:paraId="574B7D41" w14:textId="54F462D7" w:rsidR="00A8593A" w:rsidRDefault="00A83710" w:rsidP="00A8593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We bespreken de centrale eindtoets, resultaten zijn goed. </w:t>
      </w:r>
    </w:p>
    <w:p w14:paraId="3E80C366" w14:textId="1AFD73A4" w:rsidR="005F2BFD" w:rsidRDefault="005F2BFD" w:rsidP="00A8593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Nieuwe vergadering is maandag 19 september, alsdan wordt nieuwe data gepland. </w:t>
      </w:r>
    </w:p>
    <w:p w14:paraId="0611143D" w14:textId="77777777" w:rsidR="00A8593A" w:rsidRPr="00D044AD" w:rsidRDefault="00A8593A" w:rsidP="00A8593A">
      <w:pPr>
        <w:rPr>
          <w:rFonts w:ascii="Book Antiqua" w:hAnsi="Book Antiqua"/>
          <w:i/>
          <w:sz w:val="20"/>
          <w:szCs w:val="20"/>
        </w:rPr>
      </w:pPr>
    </w:p>
    <w:p w14:paraId="584211AB" w14:textId="77777777" w:rsidR="00A8593A" w:rsidRPr="00323D76" w:rsidRDefault="00A8593A" w:rsidP="00A8593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Voorstel </w:t>
      </w:r>
      <w:r w:rsidRPr="004F21B5">
        <w:rPr>
          <w:rFonts w:ascii="Book Antiqua" w:hAnsi="Book Antiqua"/>
          <w:sz w:val="20"/>
          <w:szCs w:val="20"/>
        </w:rPr>
        <w:t>Data volgende vergaderingen:</w:t>
      </w:r>
      <w:r>
        <w:rPr>
          <w:rFonts w:ascii="Book Antiqua" w:hAnsi="Book Antiqua"/>
          <w:sz w:val="20"/>
          <w:szCs w:val="20"/>
        </w:rPr>
        <w:t xml:space="preserve"> 19.30: </w:t>
      </w:r>
    </w:p>
    <w:p w14:paraId="79ACBF15" w14:textId="77777777" w:rsidR="00A8593A" w:rsidRPr="00D044AD" w:rsidRDefault="00A8593A" w:rsidP="00A8593A">
      <w:pPr>
        <w:rPr>
          <w:rFonts w:ascii="Book Antiqua" w:hAnsi="Book Antiqua"/>
          <w:i/>
          <w:sz w:val="20"/>
          <w:szCs w:val="20"/>
        </w:rPr>
      </w:pPr>
    </w:p>
    <w:p w14:paraId="732B9365" w14:textId="77777777" w:rsidR="00A8593A" w:rsidRDefault="00A8593A" w:rsidP="00A8593A">
      <w:pPr>
        <w:rPr>
          <w:rFonts w:ascii="Book Antiqua" w:hAnsi="Book Antiqua"/>
          <w:sz w:val="28"/>
          <w:szCs w:val="28"/>
        </w:rPr>
      </w:pPr>
    </w:p>
    <w:p w14:paraId="69C272D0" w14:textId="77777777" w:rsidR="00A8593A" w:rsidRDefault="00A8593A" w:rsidP="00A8593A">
      <w:pPr>
        <w:rPr>
          <w:rFonts w:ascii="Book Antiqua" w:hAnsi="Book Antiqua"/>
          <w:sz w:val="28"/>
          <w:szCs w:val="28"/>
        </w:rPr>
      </w:pPr>
    </w:p>
    <w:p w14:paraId="63BB8FC5" w14:textId="77777777" w:rsidR="00A8593A" w:rsidRPr="00546D47" w:rsidRDefault="00A8593A" w:rsidP="00A8593A">
      <w:pPr>
        <w:rPr>
          <w:rFonts w:ascii="Book Antiqua" w:hAnsi="Book Antiqua"/>
          <w:sz w:val="28"/>
          <w:szCs w:val="28"/>
        </w:rPr>
      </w:pPr>
    </w:p>
    <w:p w14:paraId="43BFF40F" w14:textId="77777777" w:rsidR="006B2094" w:rsidRDefault="006B2094"/>
    <w:sectPr w:rsidR="006B2094" w:rsidSect="00165959"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5C39" w14:textId="77777777" w:rsidR="00757F9E" w:rsidRPr="0004083C" w:rsidRDefault="005F2BFD">
    <w:pPr>
      <w:pStyle w:val="Voettekst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i/>
        <w:sz w:val="20"/>
        <w:szCs w:val="20"/>
      </w:rPr>
      <w:t>B=besluit, I= instemming, A=advies, P=personeelsgeleding, O= oudergeleding, info=informatie, D=discussie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04B5F"/>
    <w:multiLevelType w:val="hybridMultilevel"/>
    <w:tmpl w:val="E218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3A"/>
    <w:rsid w:val="001B1028"/>
    <w:rsid w:val="005703A2"/>
    <w:rsid w:val="005F2BFD"/>
    <w:rsid w:val="005F3E97"/>
    <w:rsid w:val="006B2094"/>
    <w:rsid w:val="007945C1"/>
    <w:rsid w:val="00A83710"/>
    <w:rsid w:val="00A8593A"/>
    <w:rsid w:val="00AC1237"/>
    <w:rsid w:val="00E251BE"/>
    <w:rsid w:val="00EA0E9A"/>
    <w:rsid w:val="00F33804"/>
    <w:rsid w:val="00F5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2F19"/>
  <w15:chartTrackingRefBased/>
  <w15:docId w15:val="{3D9A81B8-7756-4531-BC29-DCB30AD1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8593A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593A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859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8593A"/>
    <w:rPr>
      <w:rFonts w:eastAsiaTheme="minorEastAsia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7040E4CF6AC4AAE9469ADAD4EF776" ma:contentTypeVersion="12" ma:contentTypeDescription="Een nieuw document maken." ma:contentTypeScope="" ma:versionID="3025e53d1c8f21bb5e602be546ed82b9">
  <xsd:schema xmlns:xsd="http://www.w3.org/2001/XMLSchema" xmlns:xs="http://www.w3.org/2001/XMLSchema" xmlns:p="http://schemas.microsoft.com/office/2006/metadata/properties" xmlns:ns2="fec255af-e8e6-4639-91f2-115b9fe14867" xmlns:ns3="22a4892b-4f42-4480-b4cd-4d52bed3ce9f" targetNamespace="http://schemas.microsoft.com/office/2006/metadata/properties" ma:root="true" ma:fieldsID="fcd47d60796b846c4c5df8dcf5fb676f" ns2:_="" ns3:_="">
    <xsd:import namespace="fec255af-e8e6-4639-91f2-115b9fe14867"/>
    <xsd:import namespace="22a4892b-4f42-4480-b4cd-4d52bed3c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255af-e8e6-4639-91f2-115b9fe1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1241942b-f22d-4f83-a1f7-fbff8d1f04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4892b-4f42-4480-b4cd-4d52bed3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46426a36-1228-47c3-a31a-7b76ce8d2b93}" ma:internalName="TaxCatchAll" ma:showField="CatchAllData" ma:web="22a4892b-4f42-4480-b4cd-4d52bed3c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c255af-e8e6-4639-91f2-115b9fe14867">
      <Terms xmlns="http://schemas.microsoft.com/office/infopath/2007/PartnerControls"/>
    </lcf76f155ced4ddcb4097134ff3c332f>
    <TaxCatchAll xmlns="22a4892b-4f42-4480-b4cd-4d52bed3ce9f" xsi:nil="true"/>
  </documentManagement>
</p:properties>
</file>

<file path=customXml/itemProps1.xml><?xml version="1.0" encoding="utf-8"?>
<ds:datastoreItem xmlns:ds="http://schemas.openxmlformats.org/officeDocument/2006/customXml" ds:itemID="{AE915B71-68CC-4A2E-A072-A9354A41DE17}"/>
</file>

<file path=customXml/itemProps2.xml><?xml version="1.0" encoding="utf-8"?>
<ds:datastoreItem xmlns:ds="http://schemas.openxmlformats.org/officeDocument/2006/customXml" ds:itemID="{49F24038-2A1E-49CD-8898-0BDDE783EA54}"/>
</file>

<file path=customXml/itemProps3.xml><?xml version="1.0" encoding="utf-8"?>
<ds:datastoreItem xmlns:ds="http://schemas.openxmlformats.org/officeDocument/2006/customXml" ds:itemID="{70536274-232F-49A4-917C-91C5B2B81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Reichenbach-Mossel</dc:creator>
  <cp:keywords/>
  <dc:description/>
  <cp:lastModifiedBy>Lydia Reichenbach-Mossel</cp:lastModifiedBy>
  <cp:revision>4</cp:revision>
  <dcterms:created xsi:type="dcterms:W3CDTF">2022-07-07T15:31:00Z</dcterms:created>
  <dcterms:modified xsi:type="dcterms:W3CDTF">2022-07-08T09:36:00Z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0x010100E577040E4CF6AC4AAE9469ADAD4EF776</vt:lpwstr>
  </property>
</Properties>
</file>